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729" w:rsidRPr="00E340D7" w:rsidRDefault="002D4729" w:rsidP="002F6304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5"/>
      <w:r w:rsidRPr="00E340D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340D7" w:rsidRDefault="002D4729" w:rsidP="002F6304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E340D7">
        <w:rPr>
          <w:rFonts w:ascii="Times New Roman" w:hAnsi="Times New Roman" w:cs="Times New Roman"/>
          <w:sz w:val="28"/>
          <w:szCs w:val="28"/>
        </w:rPr>
        <w:t>Утвержден приказом Минобрнауки РД</w:t>
      </w:r>
    </w:p>
    <w:p w:rsidR="00EC2032" w:rsidRDefault="00EC2032" w:rsidP="002F6304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2F6304" w:rsidRPr="00E340D7" w:rsidRDefault="002F6304" w:rsidP="002F6304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---------      № -----------------------</w:t>
      </w:r>
    </w:p>
    <w:p w:rsidR="00E340D7" w:rsidRPr="00E340D7" w:rsidRDefault="00E340D7" w:rsidP="00E340D7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17B09" w:rsidRPr="002F6304" w:rsidRDefault="00CF240C" w:rsidP="002F630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7"/>
      <w:bookmarkEnd w:id="0"/>
      <w:r w:rsidRPr="002F6304">
        <w:rPr>
          <w:rStyle w:val="422pt"/>
          <w:rFonts w:eastAsia="Arial Unicode MS"/>
          <w:b/>
          <w:sz w:val="28"/>
          <w:szCs w:val="28"/>
        </w:rPr>
        <w:t>ПЛАН</w:t>
      </w:r>
      <w:bookmarkEnd w:id="1"/>
    </w:p>
    <w:p w:rsidR="001C1816" w:rsidRPr="002F6304" w:rsidRDefault="005E2EA5" w:rsidP="00EC203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en-US" w:bidi="en-US"/>
        </w:rPr>
      </w:pPr>
      <w:r w:rsidRPr="002F6304">
        <w:rPr>
          <w:rFonts w:ascii="Times New Roman" w:hAnsi="Times New Roman" w:cs="Times New Roman"/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 wp14:anchorId="6B944771" wp14:editId="32859FA8">
                <wp:simplePos x="0" y="0"/>
                <wp:positionH relativeFrom="margin">
                  <wp:posOffset>292735</wp:posOffset>
                </wp:positionH>
                <wp:positionV relativeFrom="paragraph">
                  <wp:posOffset>551815</wp:posOffset>
                </wp:positionV>
                <wp:extent cx="225425" cy="457200"/>
                <wp:effectExtent l="1270" t="2540" r="1905" b="0"/>
                <wp:wrapTopAndBottom/>
                <wp:docPr id="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B09" w:rsidRDefault="00117B09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44771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3.05pt;margin-top:43.45pt;width:17.75pt;height:36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" filled="f" stroked="f">
                <v:textbox style="mso-fit-shape-to-text:t" inset="0,0,0,0">
                  <w:txbxContent>
                    <w:p w:rsidR="00117B09" w:rsidRDefault="00117B09">
                      <w:pPr>
                        <w:pStyle w:val="20"/>
                        <w:shd w:val="clear" w:color="auto" w:fill="auto"/>
                        <w:spacing w:before="0" w:after="0" w:line="240" w:lineRule="exact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2F6304">
        <w:rPr>
          <w:rFonts w:ascii="Times New Roman" w:hAnsi="Times New Roman" w:cs="Times New Roman"/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48895" distL="63500" distR="63500" simplePos="0" relativeHeight="377487108" behindDoc="1" locked="0" layoutInCell="1" allowOverlap="1" wp14:anchorId="4B4AAF32" wp14:editId="0B2FEFBA">
                <wp:simplePos x="0" y="0"/>
                <wp:positionH relativeFrom="margin">
                  <wp:posOffset>3334385</wp:posOffset>
                </wp:positionH>
                <wp:positionV relativeFrom="paragraph">
                  <wp:posOffset>642620</wp:posOffset>
                </wp:positionV>
                <wp:extent cx="908050" cy="152400"/>
                <wp:effectExtent l="4445" t="0" r="1905" b="1905"/>
                <wp:wrapTopAndBottom/>
                <wp:docPr id="2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B09" w:rsidRDefault="00117B09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AAF32" id="Text Box 22" o:spid="_x0000_s1027" type="#_x0000_t202" style="position:absolute;left:0;text-align:left;margin-left:262.55pt;margin-top:50.6pt;width:71.5pt;height:12pt;z-index:-125829372;visibility:visible;mso-wrap-style:square;mso-width-percent:0;mso-height-percent:0;mso-wrap-distance-left:5pt;mso-wrap-distance-top:0;mso-wrap-distance-right:5pt;mso-wrap-distance-bottom:3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" filled="f" stroked="f">
                <v:textbox style="mso-fit-shape-to-text:t" inset="0,0,0,0">
                  <w:txbxContent>
                    <w:p w:rsidR="00117B09" w:rsidRDefault="00117B09">
                      <w:pPr>
                        <w:pStyle w:val="20"/>
                        <w:shd w:val="clear" w:color="auto" w:fill="auto"/>
                        <w:spacing w:before="0" w:after="0" w:line="240" w:lineRule="exact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F240C" w:rsidRPr="002F6304">
        <w:rPr>
          <w:rFonts w:ascii="Times New Roman" w:hAnsi="Times New Roman" w:cs="Times New Roman"/>
          <w:b/>
          <w:sz w:val="28"/>
          <w:szCs w:val="28"/>
        </w:rPr>
        <w:t>неотложных мероприятий по преду</w:t>
      </w:r>
      <w:r w:rsidR="00241A9E" w:rsidRPr="002F6304">
        <w:rPr>
          <w:rFonts w:ascii="Times New Roman" w:hAnsi="Times New Roman" w:cs="Times New Roman"/>
          <w:b/>
          <w:sz w:val="28"/>
          <w:szCs w:val="28"/>
        </w:rPr>
        <w:t>преждению распространения корона</w:t>
      </w:r>
      <w:r w:rsidR="00CF240C" w:rsidRPr="002F6304">
        <w:rPr>
          <w:rFonts w:ascii="Times New Roman" w:hAnsi="Times New Roman" w:cs="Times New Roman"/>
          <w:b/>
          <w:sz w:val="28"/>
          <w:szCs w:val="28"/>
        </w:rPr>
        <w:t xml:space="preserve">вирусной инфекции </w:t>
      </w:r>
      <w:r w:rsidR="00CF240C" w:rsidRPr="002F6304">
        <w:rPr>
          <w:rFonts w:ascii="Times New Roman" w:hAnsi="Times New Roman" w:cs="Times New Roman"/>
          <w:b/>
          <w:sz w:val="28"/>
          <w:szCs w:val="28"/>
          <w:lang w:eastAsia="en-US" w:bidi="en-US"/>
        </w:rPr>
        <w:t>(</w:t>
      </w:r>
      <w:r w:rsidR="00CF240C" w:rsidRPr="002F6304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COVID</w:t>
      </w:r>
      <w:r w:rsidR="00CF240C" w:rsidRPr="002F6304">
        <w:rPr>
          <w:rFonts w:ascii="Times New Roman" w:hAnsi="Times New Roman" w:cs="Times New Roman"/>
          <w:b/>
          <w:sz w:val="28"/>
          <w:szCs w:val="28"/>
          <w:lang w:eastAsia="en-US" w:bidi="en-US"/>
        </w:rPr>
        <w:t>-19)</w:t>
      </w:r>
    </w:p>
    <w:tbl>
      <w:tblPr>
        <w:tblStyle w:val="a9"/>
        <w:tblW w:w="0" w:type="auto"/>
        <w:tblInd w:w="1180" w:type="dxa"/>
        <w:tblLook w:val="04A0" w:firstRow="1" w:lastRow="0" w:firstColumn="1" w:lastColumn="0" w:noHBand="0" w:noVBand="1"/>
      </w:tblPr>
      <w:tblGrid>
        <w:gridCol w:w="800"/>
        <w:gridCol w:w="9688"/>
        <w:gridCol w:w="3636"/>
      </w:tblGrid>
      <w:tr w:rsidR="002D4729" w:rsidRPr="00E340D7" w:rsidTr="0086118E">
        <w:tc>
          <w:tcPr>
            <w:tcW w:w="800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>№ п/п</w:t>
            </w:r>
          </w:p>
        </w:tc>
        <w:tc>
          <w:tcPr>
            <w:tcW w:w="9688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>Мероприятия</w:t>
            </w:r>
          </w:p>
        </w:tc>
        <w:tc>
          <w:tcPr>
            <w:tcW w:w="3636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>Ответственный исполнитель</w:t>
            </w:r>
          </w:p>
        </w:tc>
      </w:tr>
      <w:tr w:rsidR="002F6304" w:rsidRPr="00E340D7" w:rsidTr="00CE2F76">
        <w:tc>
          <w:tcPr>
            <w:tcW w:w="14124" w:type="dxa"/>
            <w:gridSpan w:val="3"/>
          </w:tcPr>
          <w:p w:rsidR="002F6304" w:rsidRPr="002F6304" w:rsidRDefault="002F6304" w:rsidP="002F630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2F6304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 xml:space="preserve">1. </w:t>
            </w:r>
            <w:r w:rsidRPr="002F630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проводимые в служебных помещениях</w:t>
            </w:r>
          </w:p>
          <w:p w:rsidR="002F6304" w:rsidRPr="00E340D7" w:rsidRDefault="002F63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2D4729" w:rsidRPr="00E340D7" w:rsidTr="0086118E">
        <w:tc>
          <w:tcPr>
            <w:tcW w:w="800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1.1.</w:t>
            </w:r>
          </w:p>
        </w:tc>
        <w:tc>
          <w:tcPr>
            <w:tcW w:w="9688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Организовать ежедневную обработку помещений дезинфицирующими средствами, уделив особое внимание дезинфекции дверных ручек, выключателей, поручней, перил, контактных поверхностей (столов и стульев работников, оргтехники), мест общего пользования (с кратностью обработки каждые 2 часа) – входные группы, лифты, комнаты приема пищи, отдыха, санузлы, комнаты и оборудования для занятия спортом и т.п.</w:t>
            </w:r>
          </w:p>
        </w:tc>
        <w:tc>
          <w:tcPr>
            <w:tcW w:w="3636" w:type="dxa"/>
          </w:tcPr>
          <w:p w:rsidR="002D472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</w:t>
            </w:r>
            <w:r w:rsid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(О</w:t>
            </w:r>
            <w:r w:rsidR="00EC2032"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 w:rsid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2D4729" w:rsidRPr="00E340D7" w:rsidTr="0086118E">
        <w:trPr>
          <w:trHeight w:val="862"/>
        </w:trPr>
        <w:tc>
          <w:tcPr>
            <w:tcW w:w="800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1.2.</w:t>
            </w:r>
          </w:p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9688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регулярное (каждые 2 часа) проветривание рабочих помещений, принять меры по обеспечению помещений, где могут одновременно находится какое-то число сотрудников (холлы, служебные залы, столовые и другие) оборудованием для обеззараживания воздуха</w:t>
            </w:r>
          </w:p>
        </w:tc>
        <w:tc>
          <w:tcPr>
            <w:tcW w:w="3636" w:type="dxa"/>
          </w:tcPr>
          <w:p w:rsidR="002D4729" w:rsidRPr="00E340D7" w:rsidRDefault="00FB7808" w:rsidP="00E17E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Руководители </w:t>
            </w:r>
            <w:r w:rsidR="00E17E4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структурных подразделений</w:t>
            </w:r>
          </w:p>
        </w:tc>
      </w:tr>
      <w:tr w:rsidR="002D4729" w:rsidRPr="00E340D7" w:rsidTr="0086118E">
        <w:tc>
          <w:tcPr>
            <w:tcW w:w="800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1.3.</w:t>
            </w:r>
          </w:p>
        </w:tc>
        <w:tc>
          <w:tcPr>
            <w:tcW w:w="9688" w:type="dxa"/>
          </w:tcPr>
          <w:p w:rsidR="002D4729" w:rsidRPr="00E340D7" w:rsidRDefault="002D472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Style w:val="2Exact"/>
                <w:rFonts w:eastAsia="Arial Unicode MS"/>
                <w:sz w:val="28"/>
                <w:szCs w:val="28"/>
              </w:rPr>
              <w:t>Обеспечить при возможности более свободную рассадку сотрудников в кабинетах (2 метра между людьми).</w:t>
            </w:r>
          </w:p>
        </w:tc>
        <w:tc>
          <w:tcPr>
            <w:tcW w:w="3636" w:type="dxa"/>
          </w:tcPr>
          <w:p w:rsidR="002D4729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1.4</w:t>
            </w:r>
            <w:r w:rsidR="00B73849"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Исключить использование в служебных помещениях систем </w:t>
            </w:r>
            <w:r w:rsidRPr="00E34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кондиционирования и технических систем вентиляции.</w:t>
            </w:r>
          </w:p>
        </w:tc>
        <w:tc>
          <w:tcPr>
            <w:tcW w:w="3636" w:type="dxa"/>
          </w:tcPr>
          <w:p w:rsidR="00B73849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тдел по 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1.5</w:t>
            </w:r>
            <w:r w:rsidR="00B73849"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наличие в санузлах в зонах приема налогоплательщиков средств гигиены и дезинфекции.</w:t>
            </w:r>
          </w:p>
        </w:tc>
        <w:tc>
          <w:tcPr>
            <w:tcW w:w="3636" w:type="dxa"/>
          </w:tcPr>
          <w:p w:rsidR="00B73849" w:rsidRPr="00E340D7" w:rsidRDefault="00EC2032" w:rsidP="00E17E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E340D7" w:rsidRPr="00E340D7" w:rsidTr="00B57B01">
        <w:tc>
          <w:tcPr>
            <w:tcW w:w="14124" w:type="dxa"/>
            <w:gridSpan w:val="3"/>
          </w:tcPr>
          <w:p w:rsidR="00E340D7" w:rsidRPr="00E340D7" w:rsidRDefault="00E340D7" w:rsidP="00E340D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 xml:space="preserve">2. </w:t>
            </w:r>
            <w:r w:rsidRPr="00E340D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по дополнительному упорядочиванию рабочего времени и мониторингу состояния здоровья сотрудников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2.1.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Изменить график работы с целью исключения массового скопления при входе и выходе сотрудников (например, вход с 8 - 10 час утра группами или по отделам, выход </w:t>
            </w:r>
            <w:r w:rsidRPr="003C7A6A">
              <w:rPr>
                <w:rFonts w:ascii="Times New Roman" w:hAnsi="Times New Roman" w:cs="Times New Roman"/>
                <w:sz w:val="28"/>
                <w:szCs w:val="28"/>
              </w:rPr>
              <w:t>17-19</w:t>
            </w: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 час аналогично).</w:t>
            </w:r>
          </w:p>
        </w:tc>
        <w:tc>
          <w:tcPr>
            <w:tcW w:w="3636" w:type="dxa"/>
          </w:tcPr>
          <w:p w:rsidR="0086118E" w:rsidRDefault="00E17E44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2.2.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измерение температуры сотрудников, обслуживающего персонала и посетителей при входе в служебное здание (при температуре 37,2 и выше работник отстраняется от работы и отправляется домой для вызова врача).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2.3.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Обязать отстраненного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местонахождении.</w:t>
            </w:r>
          </w:p>
        </w:tc>
        <w:tc>
          <w:tcPr>
            <w:tcW w:w="3636" w:type="dxa"/>
          </w:tcPr>
          <w:p w:rsidR="00B7384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Руководители структурных подразделений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2.4.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Организовать ведение учета всех сотрудников с выявленными симптомами простудных заболеваний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2.5.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Оказывать содействие сотрудникам в обеспечении соблюдения режима</w:t>
            </w:r>
            <w:r w:rsidR="00E340D7"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самоизоляции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тдел кадровой политики и 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2.6.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Рассмотреть возможность организации удаленного доступа к информационным ресурсам ФОИВ или предприятия для выполнения работниками должностных обязанностей при режиме самоизоляции.</w:t>
            </w:r>
          </w:p>
        </w:tc>
        <w:tc>
          <w:tcPr>
            <w:tcW w:w="3636" w:type="dxa"/>
          </w:tcPr>
          <w:p w:rsidR="00B7384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ГКУ РД «Информационно-аналитический отдел»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2.7.</w:t>
            </w:r>
          </w:p>
        </w:tc>
        <w:tc>
          <w:tcPr>
            <w:tcW w:w="9688" w:type="dxa"/>
          </w:tcPr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Максимально сократить количество проводимых семинаров, совещаний, выездных совещаний, иных деловых массовых мероприятий, работу различных рабочих групп и комиссий перевести в дистанционный режим (аудио-, видео-формат).</w:t>
            </w: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Запретить культурно-массовые и спортивные мероприятия.</w:t>
            </w:r>
          </w:p>
        </w:tc>
        <w:tc>
          <w:tcPr>
            <w:tcW w:w="3636" w:type="dxa"/>
          </w:tcPr>
          <w:p w:rsidR="00B73849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Руководители структурных подразделений</w:t>
            </w:r>
          </w:p>
        </w:tc>
      </w:tr>
      <w:tr w:rsidR="00B73849" w:rsidRPr="00E340D7" w:rsidTr="0086118E">
        <w:tc>
          <w:tcPr>
            <w:tcW w:w="800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2.8.</w:t>
            </w:r>
          </w:p>
        </w:tc>
        <w:tc>
          <w:tcPr>
            <w:tcW w:w="9688" w:type="dxa"/>
          </w:tcPr>
          <w:p w:rsidR="00B73849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Временно ограничить личный прием граждан. Пришедшим на личный прием рекомендовать обращаться в письменной форме. Разместить данную информацию на стендах, на официальном сайте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B73849" w:rsidRPr="00E340D7" w:rsidRDefault="00B73849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EF675C" w:rsidRPr="00E340D7" w:rsidTr="0086118E">
        <w:tc>
          <w:tcPr>
            <w:tcW w:w="800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2.9.</w:t>
            </w:r>
          </w:p>
        </w:tc>
        <w:tc>
          <w:tcPr>
            <w:tcW w:w="9688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Ограничить мероприятия, связанные с проведением конкурсов на замещение вакантных должностей.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EF675C" w:rsidRPr="00E340D7" w:rsidTr="0086118E">
        <w:tc>
          <w:tcPr>
            <w:tcW w:w="800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2.10.</w:t>
            </w:r>
          </w:p>
        </w:tc>
        <w:tc>
          <w:tcPr>
            <w:tcW w:w="9688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Отметить зарубежные командировки и отпуска с выездом за пределы территории Российской Федерации, максимально ограничить командировки внутри Российской Федерации. Обязать сотрудников, убывающих в отпуск, информировать кадровые подразделения о местах проведения отпуска, маршруте следования.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EF675C" w:rsidRPr="00E340D7" w:rsidTr="0086118E">
        <w:tc>
          <w:tcPr>
            <w:tcW w:w="800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2.11.</w:t>
            </w:r>
          </w:p>
        </w:tc>
        <w:tc>
          <w:tcPr>
            <w:tcW w:w="9688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Решить вопрос о переводе на дистанционное обучение в подведомственных учебно-образовательных центрах.</w:t>
            </w:r>
          </w:p>
        </w:tc>
        <w:tc>
          <w:tcPr>
            <w:tcW w:w="3636" w:type="dxa"/>
          </w:tcPr>
          <w:p w:rsidR="0086118E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Ходосова И.В.</w:t>
            </w:r>
            <w:r w:rsid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EF675C" w:rsidRPr="00E340D7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развития професс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ионального образования и науки)</w:t>
            </w:r>
          </w:p>
        </w:tc>
      </w:tr>
      <w:tr w:rsidR="00EF675C" w:rsidRPr="00E340D7" w:rsidTr="0086118E">
        <w:tc>
          <w:tcPr>
            <w:tcW w:w="800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2.12.</w:t>
            </w:r>
          </w:p>
        </w:tc>
        <w:tc>
          <w:tcPr>
            <w:tcW w:w="9688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указания об особом режиме работы подведомственных </w:t>
            </w:r>
            <w:r w:rsidRPr="00E34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(например, санатории, детский оздоровительный лагерь).</w:t>
            </w:r>
          </w:p>
        </w:tc>
        <w:tc>
          <w:tcPr>
            <w:tcW w:w="3636" w:type="dxa"/>
          </w:tcPr>
          <w:p w:rsidR="00EF675C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Калмыкова Л.П.</w:t>
            </w:r>
          </w:p>
        </w:tc>
      </w:tr>
      <w:tr w:rsidR="00E340D7" w:rsidRPr="00E340D7" w:rsidTr="00B9407F">
        <w:tc>
          <w:tcPr>
            <w:tcW w:w="14124" w:type="dxa"/>
            <w:gridSpan w:val="3"/>
          </w:tcPr>
          <w:p w:rsidR="00E340D7" w:rsidRPr="00E340D7" w:rsidRDefault="00E340D7" w:rsidP="00E340D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lastRenderedPageBreak/>
              <w:t xml:space="preserve">3. </w:t>
            </w:r>
            <w:r w:rsidRPr="00E340D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по взаимодействию с посетителями</w:t>
            </w:r>
          </w:p>
        </w:tc>
      </w:tr>
      <w:tr w:rsidR="00EF675C" w:rsidRPr="00E340D7" w:rsidTr="0086118E">
        <w:tc>
          <w:tcPr>
            <w:tcW w:w="800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3.1.</w:t>
            </w:r>
          </w:p>
        </w:tc>
        <w:tc>
          <w:tcPr>
            <w:tcW w:w="9688" w:type="dxa"/>
          </w:tcPr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информирование об особом режиме посещения, способах получения информации по интересующим вопросам без посещения посредством размещения информации в СМИ, интернет-сайте и на информационно-просветительских стендах/стойках</w:t>
            </w:r>
          </w:p>
        </w:tc>
        <w:tc>
          <w:tcPr>
            <w:tcW w:w="3636" w:type="dxa"/>
          </w:tcPr>
          <w:p w:rsid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</w:p>
          <w:p w:rsidR="0086118E" w:rsidRPr="0086118E" w:rsidRDefault="0086118E" w:rsidP="0086118E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(</w:t>
            </w:r>
            <w:r>
              <w:t>О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кадровой политики и правового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  <w:r w:rsidRP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</w:p>
          <w:p w:rsidR="00EF675C" w:rsidRPr="00E340D7" w:rsidRDefault="00EF675C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3.2</w:t>
            </w:r>
            <w:r w:rsidR="00D92E04"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Разместить на входе в здание бокс для приема входящей корреспонденции (заполненных запросов, заявлений, обращений, налоговых деклараций (расчетов) и т.п.) для последующей регистрации указанных документов.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3.3</w:t>
            </w:r>
            <w:r w:rsidR="00D92E04"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В зоне приема граждан разместить стенды/памятки по мерам профилактики распространения вируса.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3.4</w:t>
            </w:r>
            <w:r w:rsidR="00D92E04"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время нахождения посетителя в помещениях для приема не более 15 минут.</w:t>
            </w:r>
          </w:p>
        </w:tc>
        <w:tc>
          <w:tcPr>
            <w:tcW w:w="3636" w:type="dxa"/>
          </w:tcPr>
          <w:p w:rsidR="00D92E04" w:rsidRPr="00E340D7" w:rsidRDefault="00E17E4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Руководители структурных подразделений</w:t>
            </w:r>
          </w:p>
        </w:tc>
      </w:tr>
      <w:tr w:rsidR="00E340D7" w:rsidRPr="00E340D7" w:rsidTr="00103312">
        <w:tc>
          <w:tcPr>
            <w:tcW w:w="14124" w:type="dxa"/>
            <w:gridSpan w:val="3"/>
          </w:tcPr>
          <w:p w:rsidR="00E340D7" w:rsidRPr="00E340D7" w:rsidRDefault="00E340D7" w:rsidP="00E340D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t xml:space="preserve"> </w:t>
            </w:r>
            <w:r w:rsidRPr="00E340D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касающиеся взаимодействия со СМИ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4.1.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Организовать ежедневный мониторинг по ситуации, связанной с коронавирусом в рамках информационного поля организации, организовать ежедневный сбор информации о случаях заболеваний новым коронавирусом среди сотрудников ФОИВ (предприятия, филиалов, подведомственных организаций) и принимаемых мерах по недопущению распространения инфекции.</w:t>
            </w:r>
          </w:p>
        </w:tc>
        <w:tc>
          <w:tcPr>
            <w:tcW w:w="3636" w:type="dxa"/>
          </w:tcPr>
          <w:p w:rsidR="00EC2032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ГКУ РД «Информационно-аналитический отдел»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</w:p>
          <w:p w:rsidR="00D92E04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Булатова З.К.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</w:p>
          <w:p w:rsidR="00EC2032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4.2.</w:t>
            </w:r>
          </w:p>
        </w:tc>
        <w:tc>
          <w:tcPr>
            <w:tcW w:w="9688" w:type="dxa"/>
          </w:tcPr>
          <w:p w:rsidR="00D92E04" w:rsidRPr="00E340D7" w:rsidRDefault="00D92E04" w:rsidP="00EC203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Назначить ответственных за </w:t>
            </w:r>
            <w:r w:rsidR="00EC2032">
              <w:rPr>
                <w:rFonts w:ascii="Times New Roman" w:hAnsi="Times New Roman" w:cs="Times New Roman"/>
                <w:sz w:val="28"/>
                <w:szCs w:val="28"/>
              </w:rPr>
              <w:t>информационный обмен</w:t>
            </w: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текущей ситуацией в ФОИВ.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Гитиномагомедова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П.Г. (Пресс-служба Минобрнауки РД)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4.3.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Обеспечить размещение информационного баннера и новости на сайте о мерах, применяемых в ФОИВ (организации, предприятии) в связи с эпидемиологической обстановкой.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Гитиномагомедова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П.Г. (Пресс-служба Минобрнауки РД)</w:t>
            </w:r>
          </w:p>
        </w:tc>
      </w:tr>
      <w:tr w:rsidR="00E340D7" w:rsidRPr="00E340D7" w:rsidTr="001B2768">
        <w:tc>
          <w:tcPr>
            <w:tcW w:w="14124" w:type="dxa"/>
            <w:gridSpan w:val="3"/>
          </w:tcPr>
          <w:p w:rsidR="00E340D7" w:rsidRPr="00E340D7" w:rsidRDefault="00E340D7" w:rsidP="00E340D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b/>
                <w:sz w:val="28"/>
                <w:szCs w:val="28"/>
                <w:lang w:eastAsia="en-US" w:bidi="en-US"/>
              </w:rPr>
              <w:lastRenderedPageBreak/>
              <w:t xml:space="preserve">5. </w:t>
            </w:r>
            <w:r w:rsidRPr="00E340D7">
              <w:rPr>
                <w:rFonts w:ascii="Times New Roman" w:hAnsi="Times New Roman" w:cs="Times New Roman"/>
                <w:b/>
                <w:sz w:val="28"/>
                <w:szCs w:val="28"/>
              </w:rPr>
              <w:t>Иные мероприятия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5.1.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Оперативно организовать закупку средств профилактики: бесконтактные измерители температуры, индивидуальные дезинфицирующие средства, диспенсеры с дезинфицирующими средствами, маски, оборудование для обеззараживания и очистки воздуха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Ибрагимов Х.А. (О</w:t>
            </w:r>
            <w:r w:rsidRPr="00EC203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тдел по управлению и развитию имущественного комплекса сферы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</w:tr>
      <w:tr w:rsidR="00D92E04" w:rsidRPr="00E340D7" w:rsidTr="0086118E">
        <w:tc>
          <w:tcPr>
            <w:tcW w:w="800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5.2.</w:t>
            </w:r>
          </w:p>
        </w:tc>
        <w:tc>
          <w:tcPr>
            <w:tcW w:w="9688" w:type="dxa"/>
          </w:tcPr>
          <w:p w:rsidR="00D92E04" w:rsidRPr="00E340D7" w:rsidRDefault="00D92E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 xml:space="preserve">До закупки и в дальнейшем на регулярной основе рекомендовать сотрудникам самостоятельную закупку и регулярное использование дезинфицирующих препаратов и средств личной гигиены (памятки, объявления по </w:t>
            </w:r>
            <w:r w:rsidRPr="00E340D7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LN</w:t>
            </w:r>
            <w:r w:rsidRPr="00E340D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)</w:t>
            </w:r>
          </w:p>
        </w:tc>
        <w:tc>
          <w:tcPr>
            <w:tcW w:w="3636" w:type="dxa"/>
          </w:tcPr>
          <w:p w:rsidR="00D92E04" w:rsidRPr="00E340D7" w:rsidRDefault="00EC2032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Все</w:t>
            </w:r>
            <w:r w:rsidR="0086118E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м сотрудникам</w:t>
            </w:r>
            <w:bookmarkStart w:id="2" w:name="_GoBack"/>
            <w:bookmarkEnd w:id="2"/>
          </w:p>
        </w:tc>
      </w:tr>
      <w:tr w:rsidR="002F6304" w:rsidRPr="00E340D7" w:rsidTr="00817B3C">
        <w:tc>
          <w:tcPr>
            <w:tcW w:w="14124" w:type="dxa"/>
            <w:gridSpan w:val="3"/>
          </w:tcPr>
          <w:p w:rsidR="002F6304" w:rsidRDefault="002F63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304" w:rsidRPr="00E340D7" w:rsidRDefault="002F6304" w:rsidP="00E340D7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E340D7">
              <w:rPr>
                <w:rFonts w:ascii="Times New Roman" w:hAnsi="Times New Roman" w:cs="Times New Roman"/>
                <w:sz w:val="28"/>
                <w:szCs w:val="28"/>
              </w:rPr>
              <w:t>План действует до особого распоряжения, вводится приказом по ФОИВ (организации, предприятию)</w:t>
            </w:r>
          </w:p>
        </w:tc>
      </w:tr>
    </w:tbl>
    <w:p w:rsidR="00117B09" w:rsidRPr="00E340D7" w:rsidRDefault="00117B09" w:rsidP="00E340D7">
      <w:pPr>
        <w:pStyle w:val="ac"/>
        <w:rPr>
          <w:rFonts w:ascii="Times New Roman" w:hAnsi="Times New Roman" w:cs="Times New Roman"/>
          <w:sz w:val="28"/>
          <w:szCs w:val="28"/>
        </w:rPr>
        <w:sectPr w:rsidR="00117B09" w:rsidRPr="00E340D7" w:rsidSect="002F6304">
          <w:headerReference w:type="even" r:id="rId7"/>
          <w:footerReference w:type="even" r:id="rId8"/>
          <w:footerReference w:type="first" r:id="rId9"/>
          <w:type w:val="continuous"/>
          <w:pgSz w:w="16840" w:h="11900" w:orient="landscape"/>
          <w:pgMar w:top="1166" w:right="540" w:bottom="1134" w:left="306" w:header="0" w:footer="3" w:gutter="0"/>
          <w:cols w:space="720"/>
          <w:noEndnote/>
          <w:docGrid w:linePitch="360"/>
        </w:sectPr>
      </w:pPr>
    </w:p>
    <w:p w:rsidR="00117B09" w:rsidRPr="00E340D7" w:rsidRDefault="00E340D7" w:rsidP="00E340D7">
      <w:pPr>
        <w:pStyle w:val="ac"/>
        <w:rPr>
          <w:rFonts w:ascii="Times New Roman" w:hAnsi="Times New Roman" w:cs="Times New Roman"/>
          <w:sz w:val="28"/>
          <w:szCs w:val="28"/>
        </w:rPr>
      </w:pPr>
      <w:bookmarkStart w:id="3" w:name="bookmark8"/>
      <w:r w:rsidRPr="00E340D7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37" behindDoc="0" locked="0" layoutInCell="1" allowOverlap="1" wp14:anchorId="0CAE4E6B" wp14:editId="16031DF7">
                <wp:simplePos x="0" y="0"/>
                <wp:positionH relativeFrom="margin">
                  <wp:posOffset>976630</wp:posOffset>
                </wp:positionH>
                <wp:positionV relativeFrom="paragraph">
                  <wp:posOffset>5030470</wp:posOffset>
                </wp:positionV>
                <wp:extent cx="1901825" cy="152400"/>
                <wp:effectExtent l="0" t="0" r="0" b="1270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B09" w:rsidRDefault="00117B09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E4E6B" id="Text Box 33" o:spid="_x0000_s1028" type="#_x0000_t202" style="position:absolute;margin-left:76.9pt;margin-top:396.1pt;width:149.75pt;height:12pt;z-index:25165773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" filled="f" stroked="f">
                <v:textbox style="mso-fit-shape-to-text:t" inset="0,0,0,0">
                  <w:txbxContent>
                    <w:p w:rsidR="00117B09" w:rsidRDefault="00117B09">
                      <w:pPr>
                        <w:pStyle w:val="20"/>
                        <w:shd w:val="clear" w:color="auto" w:fill="auto"/>
                        <w:spacing w:before="0" w:after="0" w:line="240" w:lineRule="exact"/>
                        <w:ind w:firstLine="0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3"/>
      <w:r w:rsidRPr="00E340D7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7736" behindDoc="0" locked="0" layoutInCell="1" allowOverlap="1" wp14:anchorId="34910A6F" wp14:editId="3B4A127A">
                <wp:simplePos x="0" y="0"/>
                <wp:positionH relativeFrom="margin">
                  <wp:posOffset>3063239</wp:posOffset>
                </wp:positionH>
                <wp:positionV relativeFrom="paragraph">
                  <wp:posOffset>1856106</wp:posOffset>
                </wp:positionV>
                <wp:extent cx="45719" cy="45719"/>
                <wp:effectExtent l="0" t="0" r="12065" b="12065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B09" w:rsidRDefault="00117B09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10A6F" id="Text Box 32" o:spid="_x0000_s1029" type="#_x0000_t202" style="position:absolute;margin-left:241.2pt;margin-top:146.15pt;width:3.6pt;height:3.6pt;z-index:2516577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GHrgIAAK8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" filled="f" stroked="f">
                <v:textbox inset="0,0,0,0">
                  <w:txbxContent>
                    <w:p w:rsidR="00117B09" w:rsidRDefault="00117B09">
                      <w:pPr>
                        <w:pStyle w:val="20"/>
                        <w:shd w:val="clear" w:color="auto" w:fill="auto"/>
                        <w:spacing w:before="0" w:after="0" w:line="240" w:lineRule="exact"/>
                        <w:ind w:firstLine="0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7B09" w:rsidRPr="00E340D7" w:rsidSect="00E340D7">
      <w:type w:val="continuous"/>
      <w:pgSz w:w="16840" w:h="11900" w:orient="landscape"/>
      <w:pgMar w:top="2011" w:right="5650" w:bottom="1248" w:left="5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30" w:rsidRDefault="00513830">
      <w:r>
        <w:separator/>
      </w:r>
    </w:p>
  </w:endnote>
  <w:endnote w:type="continuationSeparator" w:id="0">
    <w:p w:rsidR="00513830" w:rsidRDefault="0051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09" w:rsidRDefault="005E2EA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0F27B294" wp14:editId="00FAA3D2">
              <wp:simplePos x="0" y="0"/>
              <wp:positionH relativeFrom="page">
                <wp:posOffset>959485</wp:posOffset>
              </wp:positionH>
              <wp:positionV relativeFrom="page">
                <wp:posOffset>10211435</wp:posOffset>
              </wp:positionV>
              <wp:extent cx="407035" cy="116840"/>
              <wp:effectExtent l="0" t="635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7B09" w:rsidRDefault="00CF240C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90031507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7B29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75.55pt;margin-top:804.05pt;width:32.05pt;height:9.2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" filled="f" stroked="f">
              <v:textbox style="mso-fit-shape-to-text:t" inset="0,0,0,0">
                <w:txbxContent>
                  <w:p w:rsidR="00117B09" w:rsidRDefault="00CF240C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90031507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09" w:rsidRDefault="005E2EA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7DBB31D1" wp14:editId="11731B89">
              <wp:simplePos x="0" y="0"/>
              <wp:positionH relativeFrom="page">
                <wp:posOffset>971550</wp:posOffset>
              </wp:positionH>
              <wp:positionV relativeFrom="page">
                <wp:posOffset>9982835</wp:posOffset>
              </wp:positionV>
              <wp:extent cx="407035" cy="116840"/>
              <wp:effectExtent l="0" t="635" r="254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7B09" w:rsidRDefault="00CF240C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90031507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B31D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margin-left:76.5pt;margin-top:786.05pt;width:32.05pt;height:9.2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" filled="f" stroked="f">
              <v:textbox style="mso-fit-shape-to-text:t" inset="0,0,0,0">
                <w:txbxContent>
                  <w:p w:rsidR="00117B09" w:rsidRDefault="00CF240C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90031507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30" w:rsidRDefault="00513830"/>
  </w:footnote>
  <w:footnote w:type="continuationSeparator" w:id="0">
    <w:p w:rsidR="00513830" w:rsidRDefault="00513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09" w:rsidRDefault="005E2EA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0B48A0C3" wp14:editId="7C4C1DFF">
              <wp:simplePos x="0" y="0"/>
              <wp:positionH relativeFrom="page">
                <wp:posOffset>3912870</wp:posOffset>
              </wp:positionH>
              <wp:positionV relativeFrom="page">
                <wp:posOffset>552450</wp:posOffset>
              </wp:positionV>
              <wp:extent cx="83820" cy="184150"/>
              <wp:effectExtent l="0" t="0" r="381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7B09" w:rsidRDefault="00CF240C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ahoma12pt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8A0C3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308.1pt;margin-top:43.5pt;width:6.6pt;height:14.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" filled="f" stroked="f">
              <v:textbox style="mso-fit-shape-to-text:t" inset="0,0,0,0">
                <w:txbxContent>
                  <w:p w:rsidR="00117B09" w:rsidRDefault="00CF240C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Tahoma12pt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32245"/>
    <w:multiLevelType w:val="multilevel"/>
    <w:tmpl w:val="DF80D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943DE3"/>
    <w:multiLevelType w:val="multilevel"/>
    <w:tmpl w:val="F2CAEB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464376"/>
    <w:multiLevelType w:val="multilevel"/>
    <w:tmpl w:val="7B5C0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113664"/>
    <w:multiLevelType w:val="multilevel"/>
    <w:tmpl w:val="CB54F45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456836"/>
    <w:multiLevelType w:val="multilevel"/>
    <w:tmpl w:val="4A504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09"/>
    <w:rsid w:val="000070E7"/>
    <w:rsid w:val="00117B09"/>
    <w:rsid w:val="001C1816"/>
    <w:rsid w:val="00241A9E"/>
    <w:rsid w:val="002D4729"/>
    <w:rsid w:val="002F6304"/>
    <w:rsid w:val="003C7A6A"/>
    <w:rsid w:val="00513830"/>
    <w:rsid w:val="005E2EA5"/>
    <w:rsid w:val="007D0755"/>
    <w:rsid w:val="0086118E"/>
    <w:rsid w:val="009B3BFF"/>
    <w:rsid w:val="00A11844"/>
    <w:rsid w:val="00B73849"/>
    <w:rsid w:val="00C10311"/>
    <w:rsid w:val="00CB031D"/>
    <w:rsid w:val="00CF240C"/>
    <w:rsid w:val="00D92E04"/>
    <w:rsid w:val="00E17E44"/>
    <w:rsid w:val="00E340D7"/>
    <w:rsid w:val="00EC2032"/>
    <w:rsid w:val="00EF675C"/>
    <w:rsid w:val="00F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2B5771-3511-47B4-A6D3-ACC726C6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Заголовок №3 Exact"/>
    <w:basedOn w:val="a0"/>
    <w:link w:val="3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Exact">
    <w:name w:val="Заголовок №5 (2) Exact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none"/>
    </w:rPr>
  </w:style>
  <w:style w:type="character" w:customStyle="1" w:styleId="6">
    <w:name w:val="Основной текст (6)_"/>
    <w:basedOn w:val="a0"/>
    <w:link w:val="6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7">
    <w:name w:val="Основной текст (7)_"/>
    <w:basedOn w:val="a0"/>
    <w:link w:val="7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TimesNewRoman8pt">
    <w:name w:val="Основной текст (7) + Times New Roman;8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4"/>
      <w:szCs w:val="3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Tahoma12pt">
    <w:name w:val="Колонтитул + Tahoma;12 pt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3pt">
    <w:name w:val="Основной текст (9) + Интервал 3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w w:val="75"/>
      <w:sz w:val="32"/>
      <w:szCs w:val="32"/>
      <w:u w:val="none"/>
    </w:rPr>
  </w:style>
  <w:style w:type="character" w:customStyle="1" w:styleId="a8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Заголовок №5_"/>
    <w:basedOn w:val="a0"/>
    <w:link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2pt">
    <w:name w:val="Заголовок №4 (2) + Интервал 2 pt"/>
    <w:basedOn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5pt">
    <w:name w:val="Колонтитул + 7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0">
    <w:name w:val="Основной текст (2) + Курсив;Масштаб 80%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288" w:lineRule="exact"/>
      <w:ind w:hanging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  <w:ind w:hanging="740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Заголовок №3"/>
    <w:basedOn w:val="a"/>
    <w:link w:val="3Exact"/>
    <w:pPr>
      <w:shd w:val="clear" w:color="auto" w:fill="FFFFFF"/>
      <w:spacing w:after="60" w:line="0" w:lineRule="atLeast"/>
      <w:outlineLvl w:val="2"/>
    </w:pPr>
    <w:rPr>
      <w:rFonts w:ascii="Georgia" w:eastAsia="Georgia" w:hAnsi="Georgia" w:cs="Georgia"/>
      <w:sz w:val="28"/>
      <w:szCs w:val="28"/>
    </w:rPr>
  </w:style>
  <w:style w:type="paragraph" w:customStyle="1" w:styleId="52">
    <w:name w:val="Заголовок №5 (2)"/>
    <w:basedOn w:val="a"/>
    <w:link w:val="52Exact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spacing w:val="6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0" w:line="178" w:lineRule="exact"/>
      <w:jc w:val="both"/>
    </w:pPr>
    <w:rPr>
      <w:rFonts w:ascii="CordiaUPC" w:eastAsia="CordiaUPC" w:hAnsi="CordiaUPC" w:cs="CordiaUPC"/>
      <w:sz w:val="30"/>
      <w:szCs w:val="3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78" w:lineRule="exact"/>
      <w:jc w:val="both"/>
    </w:pPr>
    <w:rPr>
      <w:rFonts w:ascii="CordiaUPC" w:eastAsia="CordiaUPC" w:hAnsi="CordiaUPC" w:cs="CordiaUPC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80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380" w:after="66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60" w:line="0" w:lineRule="atLeast"/>
    </w:pPr>
    <w:rPr>
      <w:rFonts w:ascii="Tahoma" w:eastAsia="Tahoma" w:hAnsi="Tahoma" w:cs="Tahoma"/>
      <w:spacing w:val="1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84" w:lineRule="exact"/>
      <w:jc w:val="both"/>
      <w:outlineLvl w:val="1"/>
    </w:pPr>
    <w:rPr>
      <w:rFonts w:ascii="Times New Roman" w:eastAsia="Times New Roman" w:hAnsi="Times New Roman" w:cs="Times New Roman"/>
      <w:b/>
      <w:bCs/>
      <w:w w:val="75"/>
      <w:sz w:val="32"/>
      <w:szCs w:val="32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341" w:lineRule="exact"/>
      <w:jc w:val="center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3">
    <w:name w:val="Заголовок №5"/>
    <w:basedOn w:val="a"/>
    <w:link w:val="51"/>
    <w:pPr>
      <w:shd w:val="clear" w:color="auto" w:fill="FFFFFF"/>
      <w:spacing w:after="1320" w:line="317" w:lineRule="exact"/>
      <w:ind w:hanging="400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320" w:after="180"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after="60" w:line="0" w:lineRule="atLeast"/>
    </w:pPr>
    <w:rPr>
      <w:rFonts w:ascii="Tahoma" w:eastAsia="Tahoma" w:hAnsi="Tahoma" w:cs="Tahoma"/>
      <w:sz w:val="21"/>
      <w:szCs w:val="21"/>
    </w:rPr>
  </w:style>
  <w:style w:type="table" w:styleId="a9">
    <w:name w:val="Table Grid"/>
    <w:basedOn w:val="a1"/>
    <w:uiPriority w:val="39"/>
    <w:rsid w:val="002D47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F67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675C"/>
    <w:rPr>
      <w:color w:val="000000"/>
    </w:rPr>
  </w:style>
  <w:style w:type="paragraph" w:styleId="ac">
    <w:name w:val="No Spacing"/>
    <w:uiPriority w:val="1"/>
    <w:qFormat/>
    <w:rsid w:val="00E340D7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8611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118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7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</cp:lastModifiedBy>
  <cp:revision>8</cp:revision>
  <cp:lastPrinted>2020-03-24T06:47:00Z</cp:lastPrinted>
  <dcterms:created xsi:type="dcterms:W3CDTF">2020-03-23T11:37:00Z</dcterms:created>
  <dcterms:modified xsi:type="dcterms:W3CDTF">2020-03-24T06:55:00Z</dcterms:modified>
</cp:coreProperties>
</file>